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3653F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六安市地震局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年度项目支出绩效自评清单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3BD9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94D88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17FFC3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26E32BB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824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92E1E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56B676BC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城市地震活动断层探测项目</w:t>
            </w:r>
          </w:p>
        </w:tc>
        <w:tc>
          <w:tcPr>
            <w:tcW w:w="2351" w:type="dxa"/>
            <w:noWrap w:val="0"/>
            <w:vAlign w:val="top"/>
          </w:tcPr>
          <w:p w14:paraId="24A1284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674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33D82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29B44C4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地震群测群防业务经费项目</w:t>
            </w:r>
          </w:p>
        </w:tc>
        <w:tc>
          <w:tcPr>
            <w:tcW w:w="2351" w:type="dxa"/>
            <w:noWrap w:val="0"/>
            <w:vAlign w:val="top"/>
          </w:tcPr>
          <w:p w14:paraId="5B60C3F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80C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13" w:type="dxa"/>
            <w:noWrap w:val="0"/>
            <w:vAlign w:val="top"/>
          </w:tcPr>
          <w:p w14:paraId="69799F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 w14:paraId="24AA619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地震台、科普馆运行维护及地震应急项目</w:t>
            </w:r>
          </w:p>
        </w:tc>
        <w:tc>
          <w:tcPr>
            <w:tcW w:w="2351" w:type="dxa"/>
            <w:noWrap w:val="0"/>
            <w:vAlign w:val="top"/>
          </w:tcPr>
          <w:p w14:paraId="0B427A1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62F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B9D54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5439" w:type="dxa"/>
            <w:noWrap w:val="0"/>
            <w:vAlign w:val="top"/>
          </w:tcPr>
          <w:p w14:paraId="63B19CE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255F325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29AC5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329AC51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139AA7C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41ED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C44DF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168B67B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4C52732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4B3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0B6E6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300A79D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67AFD19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D2E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17CAD08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307DE145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52A0879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AF75E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907D5"/>
    <w:rsid w:val="364907D5"/>
    <w:rsid w:val="3CBD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2025-08-22T07:38:00Z</dcterms:created>
  <dc:creator>西瓜</dc:creator>
  <cp:lastModifiedBy>西瓜</cp:lastModifiedBy>
  <dcterms:modified xsi:type="dcterms:W3CDTF">2025-08-22T07:43:10Z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7C92EB2C83CD449AAEBEA6B7029C800D_11</vt:lpwstr>
  </property>
  <property fmtid="{D5CDD505-2E9C-101B-9397-08002B2CF9AE}" pid="4" name="KSOTemplateDocerSaveRecord">
    <vt:lpwstr>eyJoZGlkIjoiMjliNGZlOTVlODU0NzE4NWJmYjhkOGE0MmMzNGZhOTciLCJ1c2VySWQiOiIyMDgwNjgyOCJ9</vt:lpwstr>
  </property>
</Properties>
</file>